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EB" w:rsidRDefault="00C779EB" w:rsidP="00C779EB">
      <w:pPr>
        <w:spacing w:after="0" w:line="240" w:lineRule="auto"/>
        <w:ind w:firstLine="142"/>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C779EB" w:rsidRPr="00C779EB" w:rsidRDefault="00C779EB" w:rsidP="00C779EB">
      <w:pPr>
        <w:spacing w:after="0" w:line="240" w:lineRule="auto"/>
        <w:ind w:firstLine="142"/>
        <w:contextualSpacing/>
        <w:jc w:val="center"/>
        <w:rPr>
          <w:rFonts w:ascii="Times New Roman" w:hAnsi="Times New Roman" w:cs="Times New Roman"/>
          <w:sz w:val="28"/>
          <w:szCs w:val="28"/>
          <w:lang w:val="uk-UA"/>
        </w:rPr>
      </w:pPr>
      <w:r w:rsidRPr="00C779EB">
        <w:rPr>
          <w:rFonts w:ascii="Times New Roman" w:hAnsi="Times New Roman" w:cs="Times New Roman"/>
          <w:sz w:val="28"/>
          <w:szCs w:val="28"/>
          <w:lang w:val="uk-UA"/>
        </w:rPr>
        <w:t>ЗРАЗОК    ЗАЯВИ   ПРО   ВИПАДКИ   БУЛІНГУ</w:t>
      </w:r>
    </w:p>
    <w:p w:rsidR="00C779EB" w:rsidRPr="00C779EB" w:rsidRDefault="00C779EB" w:rsidP="00C779EB">
      <w:pPr>
        <w:spacing w:after="0" w:line="240" w:lineRule="auto"/>
        <w:ind w:firstLine="142"/>
        <w:contextualSpacing/>
        <w:rPr>
          <w:rFonts w:ascii="Times New Roman" w:hAnsi="Times New Roman" w:cs="Times New Roman"/>
          <w:sz w:val="28"/>
          <w:szCs w:val="28"/>
          <w:lang w:val="uk-UA"/>
        </w:rPr>
      </w:pPr>
    </w:p>
    <w:p w:rsidR="00C779EB" w:rsidRPr="00C779EB" w:rsidRDefault="00C779EB" w:rsidP="00C779EB">
      <w:pPr>
        <w:spacing w:after="0" w:line="240" w:lineRule="auto"/>
        <w:ind w:firstLine="142"/>
        <w:contextualSpacing/>
        <w:rPr>
          <w:rFonts w:ascii="Times New Roman" w:hAnsi="Times New Roman" w:cs="Times New Roman"/>
          <w:sz w:val="28"/>
          <w:szCs w:val="28"/>
          <w:lang w:val="uk-UA"/>
        </w:rPr>
      </w:pPr>
    </w:p>
    <w:p w:rsidR="003D546F" w:rsidRPr="00C779EB" w:rsidRDefault="00C779EB" w:rsidP="00C779EB">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 xml:space="preserve">  Директору Дмитрівського НВК</w:t>
      </w:r>
    </w:p>
    <w:p w:rsidR="00C779EB" w:rsidRPr="00C779EB" w:rsidRDefault="00C779EB" w:rsidP="00C779EB">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 xml:space="preserve">  «ЗОШ І – ІІ ступенів – ДНЗ»</w:t>
      </w:r>
    </w:p>
    <w:p w:rsidR="00C779EB" w:rsidRPr="00C779EB" w:rsidRDefault="00C779EB" w:rsidP="00C779EB">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Антонян Наталії Володимирівни</w:t>
      </w:r>
    </w:p>
    <w:p w:rsidR="00C779EB" w:rsidRPr="00C779EB" w:rsidRDefault="00C779EB" w:rsidP="00C779EB">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___________________________</w:t>
      </w:r>
    </w:p>
    <w:p w:rsidR="00C779EB" w:rsidRDefault="00C779EB" w:rsidP="00C779EB">
      <w:pPr>
        <w:spacing w:after="0" w:line="240" w:lineRule="auto"/>
        <w:ind w:firstLine="142"/>
        <w:contextualSpacing/>
        <w:rPr>
          <w:rFonts w:ascii="Times New Roman" w:hAnsi="Times New Roman" w:cs="Times New Roman"/>
          <w:sz w:val="20"/>
          <w:szCs w:val="20"/>
          <w:lang w:val="uk-UA"/>
        </w:rPr>
      </w:pPr>
      <w:r>
        <w:rPr>
          <w:rFonts w:ascii="Times New Roman" w:hAnsi="Times New Roman" w:cs="Times New Roman"/>
          <w:sz w:val="24"/>
          <w:szCs w:val="24"/>
          <w:lang w:val="uk-UA"/>
        </w:rPr>
        <w:t xml:space="preserve">                                                                                                          (</w:t>
      </w:r>
      <w:r>
        <w:rPr>
          <w:rFonts w:ascii="Times New Roman" w:hAnsi="Times New Roman" w:cs="Times New Roman"/>
          <w:sz w:val="20"/>
          <w:szCs w:val="20"/>
          <w:lang w:val="uk-UA"/>
        </w:rPr>
        <w:t>вчителя, учня, батька, матері тощо…)</w:t>
      </w:r>
    </w:p>
    <w:p w:rsidR="00C779EB" w:rsidRDefault="00C779EB" w:rsidP="00C779EB">
      <w:pPr>
        <w:spacing w:after="0" w:line="240" w:lineRule="auto"/>
        <w:ind w:firstLine="142"/>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_________________________________</w:t>
      </w:r>
    </w:p>
    <w:p w:rsidR="00C779EB" w:rsidRDefault="00C779EB" w:rsidP="00C779EB">
      <w:pPr>
        <w:spacing w:after="0" w:line="240" w:lineRule="auto"/>
        <w:ind w:firstLine="142"/>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                                                                                                                                                             (ПІБ)</w:t>
      </w:r>
    </w:p>
    <w:p w:rsidR="00C779EB" w:rsidRDefault="00C779EB" w:rsidP="00C779EB">
      <w:pPr>
        <w:spacing w:after="0" w:line="240" w:lineRule="auto"/>
        <w:ind w:firstLine="142"/>
        <w:contextualSpacing/>
        <w:rPr>
          <w:rFonts w:ascii="Times New Roman" w:hAnsi="Times New Roman" w:cs="Times New Roman"/>
          <w:sz w:val="20"/>
          <w:szCs w:val="20"/>
          <w:lang w:val="uk-UA"/>
        </w:rPr>
      </w:pPr>
    </w:p>
    <w:p w:rsidR="00C779EB" w:rsidRDefault="00C779EB" w:rsidP="00C779EB">
      <w:pPr>
        <w:spacing w:after="0" w:line="240" w:lineRule="auto"/>
        <w:ind w:firstLine="142"/>
        <w:contextualSpacing/>
        <w:rPr>
          <w:rFonts w:ascii="Times New Roman" w:hAnsi="Times New Roman" w:cs="Times New Roman"/>
          <w:sz w:val="20"/>
          <w:szCs w:val="20"/>
          <w:lang w:val="uk-UA"/>
        </w:rPr>
      </w:pPr>
    </w:p>
    <w:p w:rsidR="00C779EB" w:rsidRDefault="00C779EB" w:rsidP="00C779EB">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ЗАЯВА</w:t>
      </w:r>
    </w:p>
    <w:p w:rsidR="00C779EB" w:rsidRDefault="00C779EB" w:rsidP="00C779EB">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Повідомляю Вас про випадок булінгу (цькування), який чинить (чинять)</w:t>
      </w:r>
    </w:p>
    <w:p w:rsidR="00C779EB" w:rsidRDefault="00C779EB" w:rsidP="00C779EB">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w:t>
      </w:r>
    </w:p>
    <w:p w:rsidR="00C779EB" w:rsidRDefault="00C779EB" w:rsidP="00C779EB">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над_____________________________________________________</w:t>
      </w:r>
    </w:p>
    <w:p w:rsidR="00C779EB" w:rsidRDefault="00C779EB" w:rsidP="00C779EB">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період ______________________________________________</w:t>
      </w:r>
    </w:p>
    <w:p w:rsidR="00C779EB"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свідком якого я та </w:t>
      </w:r>
      <w:r w:rsidR="00C779EB">
        <w:rPr>
          <w:rFonts w:ascii="Times New Roman" w:hAnsi="Times New Roman" w:cs="Times New Roman"/>
          <w:sz w:val="28"/>
          <w:szCs w:val="28"/>
          <w:lang w:val="uk-UA"/>
        </w:rPr>
        <w:t>_________________________________________,</w:t>
      </w:r>
      <w:r>
        <w:rPr>
          <w:rFonts w:ascii="Times New Roman" w:hAnsi="Times New Roman" w:cs="Times New Roman"/>
          <w:sz w:val="28"/>
          <w:szCs w:val="28"/>
          <w:lang w:val="uk-UA"/>
        </w:rPr>
        <w:t>став (стали</w:t>
      </w:r>
      <w:r w:rsidR="00C779EB">
        <w:rPr>
          <w:rFonts w:ascii="Times New Roman" w:hAnsi="Times New Roman" w:cs="Times New Roman"/>
          <w:sz w:val="28"/>
          <w:szCs w:val="28"/>
          <w:lang w:val="uk-UA"/>
        </w:rPr>
        <w:t>)</w:t>
      </w:r>
      <w:r>
        <w:rPr>
          <w:rFonts w:ascii="Times New Roman" w:hAnsi="Times New Roman" w:cs="Times New Roman"/>
          <w:sz w:val="28"/>
          <w:szCs w:val="28"/>
          <w:lang w:val="uk-UA"/>
        </w:rPr>
        <w:t>.</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«____»_______20___р.                                                     _______________ ПІБ</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F1285A" w:rsidRPr="00C779EB" w:rsidRDefault="00F1285A" w:rsidP="00F1285A">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 xml:space="preserve">  Директору Дмитрівського НВК</w:t>
      </w:r>
    </w:p>
    <w:p w:rsidR="00F1285A" w:rsidRPr="00C779EB" w:rsidRDefault="00F1285A" w:rsidP="00F1285A">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 xml:space="preserve">  «ЗОШ І – ІІ ступенів – ДНЗ»</w:t>
      </w:r>
    </w:p>
    <w:p w:rsidR="00F1285A" w:rsidRPr="00C779EB" w:rsidRDefault="00F1285A" w:rsidP="00F1285A">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79EB">
        <w:rPr>
          <w:rFonts w:ascii="Times New Roman" w:hAnsi="Times New Roman" w:cs="Times New Roman"/>
          <w:sz w:val="28"/>
          <w:szCs w:val="28"/>
          <w:lang w:val="uk-UA"/>
        </w:rPr>
        <w:t>Антонян Наталії Володимирівни</w:t>
      </w:r>
    </w:p>
    <w:p w:rsidR="00F1285A" w:rsidRDefault="00F1285A" w:rsidP="00F1285A">
      <w:pPr>
        <w:spacing w:after="0" w:line="240" w:lineRule="auto"/>
        <w:ind w:firstLine="142"/>
        <w:contextualSpacing/>
        <w:rPr>
          <w:rFonts w:ascii="Times New Roman" w:hAnsi="Times New Roman" w:cs="Times New Roman"/>
          <w:sz w:val="28"/>
          <w:szCs w:val="28"/>
          <w:lang w:val="uk-UA"/>
        </w:rPr>
      </w:pPr>
      <w:r w:rsidRPr="00C779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учня 4 класу</w:t>
      </w:r>
    </w:p>
    <w:p w:rsidR="00F1285A" w:rsidRPr="00C779EB" w:rsidRDefault="00F1285A" w:rsidP="00F1285A">
      <w:pPr>
        <w:spacing w:after="0" w:line="240" w:lineRule="auto"/>
        <w:ind w:firstLine="142"/>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Іванова Пилипа</w:t>
      </w:r>
    </w:p>
    <w:p w:rsidR="00F1285A" w:rsidRDefault="00F1285A" w:rsidP="00F1285A">
      <w:pPr>
        <w:spacing w:after="0" w:line="240" w:lineRule="auto"/>
        <w:ind w:firstLine="142"/>
        <w:contextualSpacing/>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F1285A" w:rsidRDefault="00F1285A" w:rsidP="00F1285A">
      <w:pPr>
        <w:spacing w:after="0" w:line="240" w:lineRule="auto"/>
        <w:ind w:firstLine="142"/>
        <w:contextualSpacing/>
        <w:rPr>
          <w:rFonts w:ascii="Times New Roman" w:hAnsi="Times New Roman" w:cs="Times New Roman"/>
          <w:sz w:val="20"/>
          <w:szCs w:val="20"/>
          <w:lang w:val="uk-UA"/>
        </w:rPr>
      </w:pPr>
    </w:p>
    <w:p w:rsidR="00F1285A" w:rsidRDefault="00F1285A" w:rsidP="00F1285A">
      <w:pPr>
        <w:spacing w:after="0" w:line="240" w:lineRule="auto"/>
        <w:ind w:firstLine="142"/>
        <w:contextualSpacing/>
        <w:rPr>
          <w:rFonts w:ascii="Times New Roman" w:hAnsi="Times New Roman" w:cs="Times New Roman"/>
          <w:sz w:val="20"/>
          <w:szCs w:val="20"/>
          <w:lang w:val="uk-UA"/>
        </w:rPr>
      </w:pP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ЗАЯВА</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Повідомляю Вас про випадок булінгу (цькування), який чинить </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учень 10 класу Сидоров Іван</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над учнем 3 класу Марійчуком Олександром</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в період з вересня 2016 року,</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свідком якого я ставав протягом  жовтня 2016 року декілька разів.</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Зі слів Олександра на розмови з його батьками, </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ні з самим кривдником результатів не дали.</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F1285A" w:rsidRPr="00C779EB" w:rsidRDefault="00F1285A"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«29» жовтня 2016 р.                                                     _______________ П. Іванов</w:t>
      </w:r>
    </w:p>
    <w:p w:rsidR="00F1285A" w:rsidRDefault="00F1285A"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ПРОЦЕДУРА РОЗГЛЯДУ </w:t>
      </w:r>
      <w:r w:rsidR="00D56BE5">
        <w:rPr>
          <w:rFonts w:ascii="Times New Roman" w:hAnsi="Times New Roman" w:cs="Times New Roman"/>
          <w:sz w:val="28"/>
          <w:szCs w:val="28"/>
          <w:lang w:val="uk-UA"/>
        </w:rPr>
        <w:t>ЗАЯВ</w:t>
      </w: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та неупереджуваного з’ясування обставин випадків булінгу в НВК </w:t>
      </w:r>
    </w:p>
    <w:p w:rsidR="000B0315" w:rsidRDefault="000B0315" w:rsidP="00F1285A">
      <w:pPr>
        <w:spacing w:after="0" w:line="240" w:lineRule="auto"/>
        <w:ind w:firstLine="142"/>
        <w:contextualSpacing/>
        <w:jc w:val="center"/>
        <w:rPr>
          <w:rFonts w:ascii="Times New Roman" w:hAnsi="Times New Roman" w:cs="Times New Roman"/>
          <w:sz w:val="28"/>
          <w:szCs w:val="28"/>
          <w:lang w:val="uk-UA"/>
        </w:rPr>
      </w:pPr>
    </w:p>
    <w:p w:rsidR="000B0315" w:rsidRDefault="000B0315" w:rsidP="000B0315">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Свідок випадків булінгу повинен подати директору НВК заяву про даний випадок.</w:t>
      </w:r>
    </w:p>
    <w:p w:rsidR="000B0315" w:rsidRDefault="000B0315" w:rsidP="000B0315">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НВК  створює наказом по НВК Комісію з розгляду випадків булінгу (цькування) та скликає засідання даної Комісії.</w:t>
      </w:r>
    </w:p>
    <w:p w:rsidR="000B0315" w:rsidRDefault="000B0315" w:rsidP="000B0315">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складу Комісії можуть входити директор НВК, педагогічні працівники, батьки постраждалого та булера, інші зацікавлені особи.</w:t>
      </w:r>
    </w:p>
    <w:p w:rsidR="000B0315" w:rsidRDefault="000B0315" w:rsidP="000B0315">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Якщо Комісія визнала, що це був булінг(цькування), а не одноразовий характер, то директор НВК повідомляє уповноваженні підрозділи органів Національної поліції України та Службу у справах дітей про даний випадок.</w:t>
      </w:r>
    </w:p>
    <w:p w:rsidR="000B0315" w:rsidRDefault="000B0315" w:rsidP="000B0315">
      <w:pPr>
        <w:spacing w:after="0" w:line="240" w:lineRule="auto"/>
        <w:rPr>
          <w:rFonts w:ascii="Times New Roman" w:hAnsi="Times New Roman" w:cs="Times New Roman"/>
          <w:sz w:val="28"/>
          <w:szCs w:val="28"/>
          <w:lang w:val="uk-UA"/>
        </w:rPr>
      </w:pPr>
    </w:p>
    <w:p w:rsidR="00D56BE5" w:rsidRDefault="00D56BE5" w:rsidP="000B0315">
      <w:pPr>
        <w:spacing w:after="0" w:line="240" w:lineRule="auto"/>
        <w:rPr>
          <w:rFonts w:ascii="Times New Roman" w:hAnsi="Times New Roman" w:cs="Times New Roman"/>
          <w:sz w:val="28"/>
          <w:szCs w:val="28"/>
          <w:lang w:val="uk-UA"/>
        </w:rPr>
      </w:pPr>
    </w:p>
    <w:p w:rsidR="000B0315" w:rsidRDefault="000B0315" w:rsidP="000B031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НАСЛІДКИ  БУЛІНГУ</w:t>
      </w:r>
    </w:p>
    <w:p w:rsidR="000B0315" w:rsidRDefault="000B0315" w:rsidP="000B0315">
      <w:pPr>
        <w:spacing w:after="0" w:line="240" w:lineRule="auto"/>
        <w:jc w:val="center"/>
        <w:rPr>
          <w:rFonts w:ascii="Times New Roman" w:hAnsi="Times New Roman" w:cs="Times New Roman"/>
          <w:sz w:val="28"/>
          <w:szCs w:val="28"/>
          <w:lang w:val="uk-UA"/>
        </w:rPr>
      </w:pPr>
    </w:p>
    <w:p w:rsidR="000B0315" w:rsidRDefault="00D56BE5" w:rsidP="000B0315">
      <w:pPr>
        <w:pStyle w:val="a3"/>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Булінг (цькування) учасника освітнього процесу (учня, вчителя, працівника НВК), визнане Комісією, несе за собою відповідальність для батьків неповнолітнього накладанням штрафу від 50 до 100 неоподаткованих мінімумів, або від 20 до 40 годин громадських робіт на батьків булера.</w:t>
      </w:r>
    </w:p>
    <w:p w:rsidR="00D56BE5" w:rsidRPr="000B0315" w:rsidRDefault="00D56BE5" w:rsidP="000B0315">
      <w:pPr>
        <w:pStyle w:val="a3"/>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Якщо булінг (цькування) вчинено групою осіб або повторно протягом року після накладання адміністративного стягнення, штраф становитиме від 100 до 200 неоподаткованих мінімумів, або громадські роботи від 40 до 60 годин.</w:t>
      </w:r>
    </w:p>
    <w:p w:rsidR="000B0315" w:rsidRPr="00C779EB" w:rsidRDefault="000B0315" w:rsidP="00F1285A">
      <w:pPr>
        <w:spacing w:after="0" w:line="240" w:lineRule="auto"/>
        <w:ind w:firstLine="142"/>
        <w:contextualSpacing/>
        <w:jc w:val="center"/>
        <w:rPr>
          <w:rFonts w:ascii="Times New Roman" w:hAnsi="Times New Roman" w:cs="Times New Roman"/>
          <w:sz w:val="28"/>
          <w:szCs w:val="28"/>
          <w:lang w:val="uk-UA"/>
        </w:rPr>
      </w:pPr>
    </w:p>
    <w:sectPr w:rsidR="000B0315" w:rsidRPr="00C779EB" w:rsidSect="00C779EB">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9D4"/>
    <w:multiLevelType w:val="hybridMultilevel"/>
    <w:tmpl w:val="46DA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4A586A"/>
    <w:multiLevelType w:val="hybridMultilevel"/>
    <w:tmpl w:val="33E2D240"/>
    <w:lvl w:ilvl="0" w:tplc="5A2CB1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useFELayout/>
  </w:compat>
  <w:rsids>
    <w:rsidRoot w:val="00C779EB"/>
    <w:rsid w:val="000B0315"/>
    <w:rsid w:val="003D546F"/>
    <w:rsid w:val="00C779EB"/>
    <w:rsid w:val="00D56BE5"/>
    <w:rsid w:val="00F12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2019-02-13T14:01:00Z</dcterms:created>
  <dcterms:modified xsi:type="dcterms:W3CDTF">2019-02-13T14:36:00Z</dcterms:modified>
</cp:coreProperties>
</file>